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派对计划</w:t>
      </w:r>
    </w:p>
    <w:p>
      <w:r>
        <w:t>我们计划举办一场难忘的派对。</w:t>
      </w:r>
    </w:p>
    <w:p>
      <w:r>
        <w:t>派对名称：夏日海滩派对</w:t>
      </w:r>
    </w:p>
    <w:p>
      <w:r>
        <w:t>开始时间：2026年7月15日下午3点</w:t>
      </w:r>
    </w:p>
    <w:p>
      <w:r>
        <w:t>派对总人数：50人</w:t>
      </w:r>
    </w:p>
    <w:p>
      <w:r>
        <w:t>派对总预算：10000元</w:t>
      </w:r>
    </w:p>
    <w:p>
      <w:r>
        <w:t>是否备案：是</w:t>
      </w:r>
    </w:p>
    <w:p>
      <w:r>
        <w:t>总策划：张三，男</w:t>
      </w:r>
    </w:p>
    <w:p>
      <w:r>
        <w:t>人员清单：李四，男；王五，女</w:t>
      </w:r>
    </w:p>
    <w:p>
      <w:r>
        <w:t>破冰游戏：真心话大冒险、你画我猜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